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-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6"/>
        <w:gridCol w:w="2513"/>
        <w:gridCol w:w="2394"/>
        <w:gridCol w:w="2394"/>
      </w:tblGrid>
      <w:tr w:rsidR="000A1904" w:rsidRPr="000A1904" w:rsidTr="000A1904">
        <w:trPr>
          <w:jc w:val="center"/>
        </w:trPr>
        <w:tc>
          <w:tcPr>
            <w:tcW w:w="3126" w:type="dxa"/>
            <w:vAlign w:val="center"/>
          </w:tcPr>
          <w:p w:rsidR="00F06660" w:rsidRPr="000A1904" w:rsidRDefault="00F06660" w:rsidP="000A1904">
            <w:pPr>
              <w:jc w:val="center"/>
              <w:rPr>
                <w:rStyle w:val="fontstyle01"/>
                <w:rFonts w:ascii="Times New Roman" w:hAnsi="Times New Roman" w:cs="Times New Roman"/>
                <w:color w:val="FF0000"/>
              </w:rPr>
            </w:pPr>
            <w:r w:rsidRPr="000A1904">
              <w:rPr>
                <w:rStyle w:val="fontstyle01"/>
                <w:rFonts w:ascii="Times New Roman" w:hAnsi="Times New Roman" w:cs="Times New Roman"/>
                <w:color w:val="FF0000"/>
              </w:rPr>
              <w:t>Họ và tên thầy cô:</w:t>
            </w:r>
          </w:p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Style w:val="fontstyle01"/>
                <w:rFonts w:ascii="Times New Roman" w:hAnsi="Times New Roman" w:cs="Times New Roman"/>
                <w:color w:val="FF0000"/>
              </w:rPr>
              <w:t>Nguyễn Phan Chung</w:t>
            </w:r>
          </w:p>
        </w:tc>
        <w:tc>
          <w:tcPr>
            <w:tcW w:w="2513" w:type="dxa"/>
            <w:vAlign w:val="center"/>
          </w:tcPr>
          <w:p w:rsidR="00F06660" w:rsidRPr="000A1904" w:rsidRDefault="00F06660" w:rsidP="000A1904">
            <w:pPr>
              <w:jc w:val="center"/>
              <w:rPr>
                <w:rStyle w:val="fontstyle01"/>
                <w:rFonts w:ascii="Times New Roman" w:hAnsi="Times New Roman" w:cs="Times New Roman"/>
                <w:color w:val="FF0000"/>
              </w:rPr>
            </w:pPr>
            <w:r w:rsidRPr="000A1904">
              <w:rPr>
                <w:rStyle w:val="fontstyle01"/>
                <w:rFonts w:ascii="Times New Roman" w:hAnsi="Times New Roman" w:cs="Times New Roman"/>
                <w:color w:val="FF0000"/>
              </w:rPr>
              <w:t>E_mail:</w:t>
            </w:r>
          </w:p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1904">
              <w:rPr>
                <w:rStyle w:val="fontstyle01"/>
                <w:rFonts w:ascii="Times New Roman" w:hAnsi="Times New Roman" w:cs="Times New Roman"/>
                <w:color w:val="FF0000"/>
              </w:rPr>
              <w:t>Chungql4@gmail.com</w:t>
            </w:r>
          </w:p>
        </w:tc>
        <w:tc>
          <w:tcPr>
            <w:tcW w:w="2394" w:type="dxa"/>
            <w:vAlign w:val="center"/>
          </w:tcPr>
          <w:p w:rsidR="00F06660" w:rsidRPr="000A1904" w:rsidRDefault="00F06660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Style w:val="fontstyle01"/>
                <w:rFonts w:ascii="Times New Roman" w:hAnsi="Times New Roman" w:cs="Times New Roman"/>
                <w:color w:val="FF0000"/>
              </w:rPr>
              <w:t>Links fb:</w:t>
            </w:r>
          </w:p>
        </w:tc>
        <w:tc>
          <w:tcPr>
            <w:tcW w:w="2394" w:type="dxa"/>
            <w:vAlign w:val="center"/>
          </w:tcPr>
          <w:p w:rsidR="00F06660" w:rsidRPr="000A1904" w:rsidRDefault="00F06660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Style w:val="fontstyle01"/>
                <w:rFonts w:ascii="Times New Roman" w:hAnsi="Times New Roman" w:cs="Times New Roman"/>
                <w:color w:val="FF0000"/>
              </w:rPr>
              <w:t>SĐT:</w:t>
            </w:r>
            <w:r w:rsidR="000A1904" w:rsidRPr="000A1904">
              <w:rPr>
                <w:rStyle w:val="fontstyle01"/>
                <w:rFonts w:ascii="Times New Roman" w:hAnsi="Times New Roman" w:cs="Times New Roman"/>
                <w:color w:val="FF0000"/>
              </w:rPr>
              <w:t xml:space="preserve"> 0975036187</w:t>
            </w:r>
          </w:p>
        </w:tc>
      </w:tr>
    </w:tbl>
    <w:p w:rsidR="00EC754E" w:rsidRPr="000A1904" w:rsidRDefault="00D42816" w:rsidP="000A19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06660" w:rsidRPr="000A1904" w:rsidRDefault="00F06660" w:rsidP="000A1904">
      <w:pPr>
        <w:jc w:val="center"/>
        <w:rPr>
          <w:rFonts w:ascii="Times New Roman" w:hAnsi="Times New Roman" w:cs="Times New Roman"/>
          <w:sz w:val="24"/>
          <w:szCs w:val="24"/>
        </w:rPr>
      </w:pPr>
      <w:r w:rsidRPr="000A1904">
        <w:rPr>
          <w:rStyle w:val="fontstyle01"/>
          <w:rFonts w:ascii="Times New Roman" w:hAnsi="Times New Roman" w:cs="Times New Roman"/>
        </w:rPr>
        <w:t>CẤU TRÚC MA TRẬN + BẢNG ĐẶC TẢ CỦA ĐỀ THI ĐỀ KIỂM TRA 15 PHÚT (100% TN)</w:t>
      </w:r>
    </w:p>
    <w:tbl>
      <w:tblPr>
        <w:tblStyle w:val="TableGrid"/>
        <w:tblW w:w="14410" w:type="dxa"/>
        <w:tblLook w:val="04A0" w:firstRow="1" w:lastRow="0" w:firstColumn="1" w:lastColumn="0" w:noHBand="0" w:noVBand="1"/>
      </w:tblPr>
      <w:tblGrid>
        <w:gridCol w:w="1054"/>
        <w:gridCol w:w="4724"/>
        <w:gridCol w:w="1134"/>
        <w:gridCol w:w="890"/>
        <w:gridCol w:w="1236"/>
        <w:gridCol w:w="887"/>
        <w:gridCol w:w="987"/>
        <w:gridCol w:w="870"/>
        <w:gridCol w:w="870"/>
        <w:gridCol w:w="870"/>
        <w:gridCol w:w="888"/>
      </w:tblGrid>
      <w:tr w:rsidR="00FD01A9" w:rsidRPr="000A1904" w:rsidTr="000A1904">
        <w:tc>
          <w:tcPr>
            <w:tcW w:w="1054" w:type="dxa"/>
            <w:vMerge w:val="restart"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</w:p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4 (Bài 14)</w:t>
            </w:r>
          </w:p>
        </w:tc>
        <w:tc>
          <w:tcPr>
            <w:tcW w:w="4724" w:type="dxa"/>
            <w:vMerge w:val="restart"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4" w:type="dxa"/>
            <w:gridSpan w:val="8"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Mức độ câu hỏi</w:t>
            </w:r>
          </w:p>
        </w:tc>
        <w:tc>
          <w:tcPr>
            <w:tcW w:w="888" w:type="dxa"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FD01A9" w:rsidRPr="000A1904" w:rsidTr="000A1904">
        <w:tc>
          <w:tcPr>
            <w:tcW w:w="1054" w:type="dxa"/>
            <w:vMerge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shd w:val="clear" w:color="auto" w:fill="FFFF00"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Nhận biết</w:t>
            </w:r>
          </w:p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3" w:type="dxa"/>
            <w:gridSpan w:val="2"/>
            <w:shd w:val="clear" w:color="auto" w:fill="FFFF00"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Thông Hiểu</w:t>
            </w:r>
          </w:p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shd w:val="clear" w:color="auto" w:fill="FFFF00"/>
          </w:tcPr>
          <w:p w:rsidR="00FD01A9" w:rsidRPr="000A1904" w:rsidRDefault="00FD01A9" w:rsidP="00AC37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Vận dụng</w:t>
            </w:r>
          </w:p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shd w:val="clear" w:color="auto" w:fill="FFFF00"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Vận Dụng cao</w:t>
            </w:r>
          </w:p>
        </w:tc>
        <w:tc>
          <w:tcPr>
            <w:tcW w:w="888" w:type="dxa"/>
          </w:tcPr>
          <w:p w:rsidR="00FD01A9" w:rsidRPr="000A1904" w:rsidRDefault="00FD01A9" w:rsidP="00862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1A9" w:rsidRPr="000A1904" w:rsidTr="000A1904">
        <w:tc>
          <w:tcPr>
            <w:tcW w:w="1054" w:type="dxa"/>
            <w:vMerge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890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1236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987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870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888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 w:rsidP="00496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C1.</w:t>
            </w:r>
          </w:p>
        </w:tc>
        <w:tc>
          <w:tcPr>
            <w:tcW w:w="4724" w:type="dxa"/>
          </w:tcPr>
          <w:p w:rsidR="00FD01A9" w:rsidRPr="000A1904" w:rsidRDefault="00D42816" w:rsidP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Nêu được t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>ên gọi các vị trí trong vòng benzene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C2.</w:t>
            </w:r>
          </w:p>
        </w:tc>
        <w:tc>
          <w:tcPr>
            <w:tcW w:w="4724" w:type="dxa"/>
          </w:tcPr>
          <w:p w:rsidR="00FD01A9" w:rsidRPr="000A1904" w:rsidRDefault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c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>ấu trúc phân tử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>benzene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C3.</w:t>
            </w:r>
          </w:p>
        </w:tc>
        <w:tc>
          <w:tcPr>
            <w:tcW w:w="4724" w:type="dxa"/>
          </w:tcPr>
          <w:p w:rsidR="00FD01A9" w:rsidRPr="000A1904" w:rsidRDefault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Biết được 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>CTPT dãy đòng đẳng benzene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C4.</w:t>
            </w:r>
          </w:p>
        </w:tc>
        <w:tc>
          <w:tcPr>
            <w:tcW w:w="4724" w:type="dxa"/>
          </w:tcPr>
          <w:p w:rsidR="00FD01A9" w:rsidRPr="000A1904" w:rsidRDefault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Biết được 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>Tính chất vật lý của benzene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C5.</w:t>
            </w:r>
          </w:p>
        </w:tc>
        <w:tc>
          <w:tcPr>
            <w:tcW w:w="4724" w:type="dxa"/>
          </w:tcPr>
          <w:p w:rsidR="00FD01A9" w:rsidRPr="000A1904" w:rsidRDefault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Biết được 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>Ứng dụng của Arene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C6.</w:t>
            </w:r>
          </w:p>
        </w:tc>
        <w:tc>
          <w:tcPr>
            <w:tcW w:w="4724" w:type="dxa"/>
          </w:tcPr>
          <w:p w:rsidR="00FD01A9" w:rsidRPr="000A1904" w:rsidRDefault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Biết được 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>Phản ứng  nitro hóa của benzene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C7.</w:t>
            </w:r>
          </w:p>
        </w:tc>
        <w:tc>
          <w:tcPr>
            <w:tcW w:w="4724" w:type="dxa"/>
          </w:tcPr>
          <w:p w:rsidR="00FD01A9" w:rsidRPr="000A1904" w:rsidRDefault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Biết được 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>Phản ứng của Chlorine với benzene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C8.</w:t>
            </w:r>
          </w:p>
        </w:tc>
        <w:tc>
          <w:tcPr>
            <w:tcW w:w="4724" w:type="dxa"/>
          </w:tcPr>
          <w:p w:rsidR="00FD01A9" w:rsidRPr="000A1904" w:rsidRDefault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Biết được 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 xml:space="preserve">Đặc điểm cấu tạo </w:t>
            </w:r>
            <w:r w:rsidR="00FD01A9" w:rsidRPr="000A190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</w:t>
            </w:r>
            <w:r w:rsidR="00FD01A9" w:rsidRPr="000A190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  <w:t>nkylbenzene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C9.</w:t>
            </w:r>
          </w:p>
        </w:tc>
        <w:tc>
          <w:tcPr>
            <w:tcW w:w="4724" w:type="dxa"/>
          </w:tcPr>
          <w:p w:rsidR="00FD01A9" w:rsidRPr="000A1904" w:rsidRDefault="00D42816" w:rsidP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Trình bày đ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 xml:space="preserve">ặc điểm cấu tạo </w:t>
            </w:r>
            <w:r w:rsidR="00FD01A9" w:rsidRPr="000A190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hydrocarbon thơm 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4724" w:type="dxa"/>
          </w:tcPr>
          <w:p w:rsidR="00FD01A9" w:rsidRPr="000A1904" w:rsidRDefault="00D42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Xác định được </w:t>
            </w:r>
            <w:r w:rsidR="00FD01A9" w:rsidRPr="000A1904">
              <w:rPr>
                <w:rFonts w:ascii="Times New Roman" w:hAnsi="Times New Roman" w:cs="Times New Roman"/>
                <w:sz w:val="24"/>
                <w:szCs w:val="24"/>
              </w:rPr>
              <w:t>Số lượng đồng phân xylene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F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  <w:tc>
          <w:tcPr>
            <w:tcW w:w="4724" w:type="dxa"/>
          </w:tcPr>
          <w:p w:rsidR="00FD01A9" w:rsidRPr="000A1904" w:rsidRDefault="00FD01A9" w:rsidP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 xml:space="preserve">Phân biệt các </w:t>
            </w:r>
            <w:r w:rsidR="008422E8" w:rsidRPr="000A1904">
              <w:rPr>
                <w:rFonts w:ascii="Times New Roman" w:hAnsi="Times New Roman" w:cs="Times New Roman"/>
                <w:sz w:val="24"/>
                <w:szCs w:val="24"/>
              </w:rPr>
              <w:t xml:space="preserve">chất dựa vào tính chất hóa học của </w:t>
            </w:r>
            <w:r w:rsidR="008422E8" w:rsidRPr="000A19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Toluene, styrene, benzene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C12</w:t>
            </w:r>
          </w:p>
        </w:tc>
        <w:tc>
          <w:tcPr>
            <w:tcW w:w="472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Xác định sản phẩm chính của phản ứng thế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C13</w:t>
            </w:r>
          </w:p>
        </w:tc>
        <w:tc>
          <w:tcPr>
            <w:tcW w:w="472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Xác định CTCT dựa vào các CTPT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C14</w:t>
            </w:r>
          </w:p>
        </w:tc>
        <w:tc>
          <w:tcPr>
            <w:tcW w:w="472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 xml:space="preserve">Xác định số lượng các đồng đẳng của </w:t>
            </w:r>
            <w:r w:rsidRPr="000A19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benzene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C15</w:t>
            </w:r>
          </w:p>
        </w:tc>
        <w:tc>
          <w:tcPr>
            <w:tcW w:w="4724" w:type="dxa"/>
          </w:tcPr>
          <w:p w:rsidR="00FD01A9" w:rsidRPr="000A1904" w:rsidRDefault="008422E8" w:rsidP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Xác định số lượng các sản phẩm  phản ứng thế của toluene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C16</w:t>
            </w:r>
          </w:p>
        </w:tc>
        <w:tc>
          <w:tcPr>
            <w:tcW w:w="472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 xml:space="preserve">So sánh khả năng phản ứng thế của  </w:t>
            </w:r>
            <w:r w:rsidRPr="000A19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benzene và </w:t>
            </w: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toluene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FD01A9" w:rsidRPr="000A1904" w:rsidTr="000A1904">
        <w:tc>
          <w:tcPr>
            <w:tcW w:w="105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C17</w:t>
            </w:r>
          </w:p>
        </w:tc>
        <w:tc>
          <w:tcPr>
            <w:tcW w:w="4724" w:type="dxa"/>
          </w:tcPr>
          <w:p w:rsidR="00FD01A9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Xác định CTPT và CTCT của</w:t>
            </w:r>
            <w:r w:rsidR="00D42816">
              <w:rPr>
                <w:rFonts w:ascii="Times New Roman" w:hAnsi="Times New Roman" w:cs="Times New Roman"/>
                <w:sz w:val="24"/>
                <w:szCs w:val="24"/>
              </w:rPr>
              <w:t xml:space="preserve"> hyđrocarbon</w:t>
            </w:r>
          </w:p>
        </w:tc>
        <w:tc>
          <w:tcPr>
            <w:tcW w:w="1134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FD01A9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FD01A9" w:rsidRPr="000A1904" w:rsidRDefault="00FD01A9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FD01A9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8422E8" w:rsidRPr="000A1904" w:rsidTr="000A1904">
        <w:tc>
          <w:tcPr>
            <w:tcW w:w="1054" w:type="dxa"/>
          </w:tcPr>
          <w:p w:rsidR="008422E8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C18</w:t>
            </w:r>
          </w:p>
        </w:tc>
        <w:tc>
          <w:tcPr>
            <w:tcW w:w="4724" w:type="dxa"/>
          </w:tcPr>
          <w:p w:rsidR="008422E8" w:rsidRPr="000A1904" w:rsidRDefault="008422E8" w:rsidP="00496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Phản ứng thế của Ankyl benzene</w:t>
            </w:r>
          </w:p>
        </w:tc>
        <w:tc>
          <w:tcPr>
            <w:tcW w:w="1134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8422E8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8422E8" w:rsidRPr="000A1904" w:rsidTr="000A1904">
        <w:tc>
          <w:tcPr>
            <w:tcW w:w="1054" w:type="dxa"/>
          </w:tcPr>
          <w:p w:rsidR="008422E8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C19</w:t>
            </w:r>
          </w:p>
        </w:tc>
        <w:tc>
          <w:tcPr>
            <w:tcW w:w="4724" w:type="dxa"/>
          </w:tcPr>
          <w:p w:rsidR="008422E8" w:rsidRPr="000A1904" w:rsidRDefault="00842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Xác định hiệu suất phản ứng thế</w:t>
            </w:r>
          </w:p>
        </w:tc>
        <w:tc>
          <w:tcPr>
            <w:tcW w:w="1134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8422E8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8422E8" w:rsidRPr="000A1904" w:rsidTr="000A1904">
        <w:tc>
          <w:tcPr>
            <w:tcW w:w="1054" w:type="dxa"/>
          </w:tcPr>
          <w:p w:rsidR="008422E8" w:rsidRPr="000A1904" w:rsidRDefault="000A1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C20</w:t>
            </w:r>
          </w:p>
        </w:tc>
        <w:tc>
          <w:tcPr>
            <w:tcW w:w="4724" w:type="dxa"/>
          </w:tcPr>
          <w:p w:rsidR="008422E8" w:rsidRPr="000A1904" w:rsidRDefault="000A1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sz w:val="24"/>
                <w:szCs w:val="24"/>
              </w:rPr>
              <w:t>Thực hành TN</w:t>
            </w:r>
          </w:p>
        </w:tc>
        <w:tc>
          <w:tcPr>
            <w:tcW w:w="1134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36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8422E8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C000"/>
          </w:tcPr>
          <w:p w:rsidR="008422E8" w:rsidRPr="000A1904" w:rsidRDefault="008422E8" w:rsidP="000A1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8422E8" w:rsidRPr="000A1904" w:rsidRDefault="000A1904" w:rsidP="000A190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0A1904" w:rsidRPr="000A1904" w:rsidTr="000A1904">
        <w:tc>
          <w:tcPr>
            <w:tcW w:w="1054" w:type="dxa"/>
            <w:vMerge w:val="restart"/>
          </w:tcPr>
          <w:p w:rsidR="000A1904" w:rsidRPr="000A1904" w:rsidRDefault="000A1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 w:val="restart"/>
          </w:tcPr>
          <w:p w:rsidR="000A1904" w:rsidRPr="000A1904" w:rsidRDefault="000A1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0A1904" w:rsidRPr="000A1904" w:rsidTr="000A1904">
        <w:tc>
          <w:tcPr>
            <w:tcW w:w="1054" w:type="dxa"/>
            <w:vMerge/>
          </w:tcPr>
          <w:p w:rsidR="000A1904" w:rsidRPr="000A1904" w:rsidRDefault="000A1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</w:tcPr>
          <w:p w:rsidR="000A1904" w:rsidRPr="000A1904" w:rsidRDefault="000A1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890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887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04">
              <w:rPr>
                <w:rFonts w:ascii="Times New Roman" w:hAnsi="Times New Roman" w:cs="Times New Roman"/>
                <w:b/>
                <w:sz w:val="24"/>
                <w:szCs w:val="24"/>
              </w:rPr>
              <w:t>2 điểm</w:t>
            </w:r>
          </w:p>
        </w:tc>
        <w:tc>
          <w:tcPr>
            <w:tcW w:w="870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FFFF00"/>
          </w:tcPr>
          <w:p w:rsidR="000A1904" w:rsidRPr="000A1904" w:rsidRDefault="000A1904" w:rsidP="000A1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6660" w:rsidRPr="000A1904" w:rsidRDefault="00F06660">
      <w:pPr>
        <w:rPr>
          <w:rFonts w:ascii="Times New Roman" w:hAnsi="Times New Roman" w:cs="Times New Roman"/>
          <w:sz w:val="24"/>
          <w:szCs w:val="24"/>
        </w:rPr>
      </w:pPr>
    </w:p>
    <w:sectPr w:rsidR="00F06660" w:rsidRPr="000A1904" w:rsidSect="000A1904">
      <w:pgSz w:w="15840" w:h="12240" w:orient="landscape"/>
      <w:pgMar w:top="1134" w:right="709" w:bottom="61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660"/>
    <w:rsid w:val="000A1904"/>
    <w:rsid w:val="00127278"/>
    <w:rsid w:val="008422E8"/>
    <w:rsid w:val="00862C17"/>
    <w:rsid w:val="00AC37FE"/>
    <w:rsid w:val="00CB2009"/>
    <w:rsid w:val="00D42816"/>
    <w:rsid w:val="00F06660"/>
    <w:rsid w:val="00FD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6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F0666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6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F0666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2023-04-30T03:06:00Z</dcterms:created>
  <dcterms:modified xsi:type="dcterms:W3CDTF">2023-05-20T13:00:00Z</dcterms:modified>
</cp:coreProperties>
</file>